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e66467e" w14:textId="e66467e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43661">
        <w:t>93</w:t>
      </w:r>
      <w:r w:rsidRPr="002C1CDD">
        <w:t>. St-</w:t>
      </w:r>
      <w:r w:rsidR="00543661">
        <w:t>1047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543661">
        <w:t>93</w:t>
      </w:r>
      <w:r w:rsidRPr="002C1CDD">
        <w:t>. St-</w:t>
      </w:r>
      <w:r w:rsidR="00543661">
        <w:t>1047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543661" w:rsidP="00543661" w:rsidRDefault="00543661">
      <w:pPr>
        <w:ind w:firstLine="708"/>
      </w:pPr>
      <w:r>
        <w:t>ADRIA TEKSTIL d.o.o., II Poljanice 2, 10000 Zagreb, OIB: 99294416111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543661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543661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436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36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36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36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36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431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St-1047/2021</izvorni_sadrzaj>
    <derivirana_varijabla naziv="DomainObject.Predmet.OznakaBroj_1">St-1047/2021</derivirana_varijabla>
  </DomainObject.Predmet.OznakaBroj>
  <DomainObject.Predmet.OznakaBrojOptuznogAkta>
    <izvorni_sadrzaj>04-06-21-2167</izvorni_sadrzaj>
    <derivirana_varijabla naziv="DomainObject.Predmet.OznakaBrojOptuznogAkta_1">04-06-21-2167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TEKSTIL d.o.o.</izvorni_sadrzaj>
    <derivirana_varijabla naziv="DomainObject.Predmet.ProtustrankaFormated_1">  ADRIA TEKSTIL d.o.o.</derivirana_varijabla>
  </DomainObject.Predmet.ProtustrankaFormated>
  <DomainObject.Predmet.ProtustrankaFormatedOIB>
    <izvorni_sadrzaj>  ADRIA TEKSTIL d.o.o., OIB 99294416111</izvorni_sadrzaj>
    <derivirana_varijabla naziv="DomainObject.Predmet.ProtustrankaFormatedOIB_1">  ADRIA TEKSTIL d.o.o., OIB 99294416111</derivirana_varijabla>
  </DomainObject.Predmet.ProtustrankaFormatedOIB>
  <DomainObject.Predmet.ProtustrankaFormatedWithAdress>
    <izvorni_sadrzaj> ADRIA TEKSTIL d.o.o., II Poljanice 2, 10000 Zagreb</izvorni_sadrzaj>
    <derivirana_varijabla naziv="DomainObject.Predmet.ProtustrankaFormatedWithAdress_1"> ADRIA TEKSTIL d.o.o., II Poljanice 2, 10000 Zagreb</derivirana_varijabla>
  </DomainObject.Predmet.ProtustrankaFormatedWithAdress>
  <DomainObject.Predmet.ProtustrankaFormatedWithAdressOIB>
    <izvorni_sadrzaj> ADRIA TEKSTIL d.o.o., OIB 99294416111, II Poljanice 2, 10000 Zagreb</izvorni_sadrzaj>
    <derivirana_varijabla naziv="DomainObject.Predmet.ProtustrankaFormatedWithAdressOIB_1"> ADRIA TEKSTIL d.o.o., OIB 99294416111, II Poljanice 2, 10000 Zagreb</derivirana_varijabla>
  </DomainObject.Predmet.ProtustrankaFormatedWithAdressOIB>
  <DomainObject.Predmet.ProtustrankaWithAdress>
    <izvorni_sadrzaj>ADRIA TEKSTIL d.o.o. II Poljanice 2, 10000 Zagreb</izvorni_sadrzaj>
    <derivirana_varijabla naziv="DomainObject.Predmet.ProtustrankaWithAdress_1">ADRIA TEKSTIL d.o.o. II Poljanice 2, 10000 Zagreb</derivirana_varijabla>
  </DomainObject.Predmet.ProtustrankaWithAdress>
  <DomainObject.Predmet.ProtustrankaWithAdressOIB>
    <izvorni_sadrzaj>ADRIA TEKSTIL d.o.o., OIB 99294416111, II Poljanice 2, 10000 Zagreb</izvorni_sadrzaj>
    <derivirana_varijabla naziv="DomainObject.Predmet.ProtustrankaWithAdressOIB_1">ADRIA TEKSTIL d.o.o., OIB 99294416111, II Poljanice 2, 10000 Zagreb</derivirana_varijabla>
  </DomainObject.Predmet.ProtustrankaWithAdressOIB>
  <DomainObject.Predmet.ProtustrankaNazivFormated>
    <izvorni_sadrzaj>ADRIA TEKSTIL d.o.o.</izvorni_sadrzaj>
    <derivirana_varijabla naziv="DomainObject.Predmet.ProtustrankaNazivFormated_1">ADRIA TEKSTIL d.o.o.</derivirana_varijabla>
  </DomainObject.Predmet.ProtustrankaNazivFormated>
  <DomainObject.Predmet.ProtustrankaNazivFormatedOIB>
    <izvorni_sadrzaj>ADRIA TEKSTIL d.o.o., OIB 99294416111</izvorni_sadrzaj>
    <derivirana_varijabla naziv="DomainObject.Predmet.ProtustrankaNazivFormatedOIB_1">ADRIA TEKSTIL d.o.o., OIB 99294416111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TEKSTIL d.o.o.</item>
    </izvorni_sadrzaj>
    <derivirana_varijabla naziv="DomainObject.Predmet.ProtuStrankaListFormated_1">
      <item>ADRIA TEKSTIL d.o.o.</item>
    </derivirana_varijabla>
  </DomainObject.Predmet.ProtuStrankaListFormated>
  <DomainObject.Predmet.ProtuStrankaListFormatedOIB>
    <izvorni_sadrzaj>
      <item>ADRIA TEKSTIL d.o.o., OIB 99294416111</item>
    </izvorni_sadrzaj>
    <derivirana_varijabla naziv="DomainObject.Predmet.ProtuStrankaListFormatedOIB_1">
      <item>ADRIA TEKSTIL d.o.o., OIB 99294416111</item>
    </derivirana_varijabla>
  </DomainObject.Predmet.ProtuStrankaListFormatedOIB>
  <DomainObject.Predmet.ProtuStrankaListFormatedWithAdress>
    <izvorni_sadrzaj>
      <item>ADRIA TEKSTIL d.o.o., II Poljanice 2, 10000 Zagreb</item>
    </izvorni_sadrzaj>
    <derivirana_varijabla naziv="DomainObject.Predmet.ProtuStrankaListFormatedWithAdress_1">
      <item>ADRIA TEKSTIL d.o.o., II Poljanice 2, 10000 Zagreb</item>
    </derivirana_varijabla>
  </DomainObject.Predmet.ProtuStrankaListFormatedWithAdress>
  <DomainObject.Predmet.ProtuStrankaListFormatedWithAdressOIB>
    <izvorni_sadrzaj>
      <item>ADRIA TEKSTIL d.o.o., OIB 99294416111, II Poljanice 2, 10000 Zagreb</item>
    </izvorni_sadrzaj>
    <derivirana_varijabla naziv="DomainObject.Predmet.ProtuStrankaListFormatedWithAdressOIB_1">
      <item>ADRIA TEKSTIL d.o.o., OIB 99294416111, II Poljanice 2, 10000 Zagreb</item>
    </derivirana_varijabla>
  </DomainObject.Predmet.ProtuStrankaListFormatedWithAdressOIB>
  <DomainObject.Predmet.ProtuStrankaListNazivFormated>
    <izvorni_sadrzaj>
      <item>ADRIA TEKSTIL d.o.o.</item>
    </izvorni_sadrzaj>
    <derivirana_varijabla naziv="DomainObject.Predmet.ProtuStrankaListNazivFormated_1">
      <item>ADRIA TEKSTIL d.o.o.</item>
    </derivirana_varijabla>
  </DomainObject.Predmet.ProtuStrankaListNazivFormated>
  <DomainObject.Predmet.ProtuStrankaListNazivFormatedOIB>
    <izvorni_sadrzaj>
      <item>ADRIA TEKSTIL d.o.o., OIB 99294416111</item>
    </izvorni_sadrzaj>
    <derivirana_varijabla naziv="DomainObject.Predmet.ProtuStrankaListNazivFormatedOIB_1">
      <item>ADRIA TEKSTIL d.o.o., OIB 99294416111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TEKSTIL d.o.o.</izvorni_sadrzaj>
    <derivirana_varijabla naziv="DomainObject.Predmet.ProtustrankaIDrugi_1">ADRIA TEKSTIL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 TEKSTIL d.o.o., OIB 99294416111, II Poljanice 2, 10000 Zagreb</izvorni_sadrzaj>
    <derivirana_varijabla naziv="DomainObject.Predmet.ProtustrankaIDrugiAdressOIB_1">ADRIA TEKSTIL d.o.o., OIB 99294416111, II Poljanice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TEKSTIL d.o.o.</item>
      <item>Financijska agencija</item>
    </izvorni_sadrzaj>
    <derivirana_varijabla naziv="DomainObject.Predmet.SudioniciListNaziv_1">
      <item>ADRIA TEKSTIL d.o.o.</item>
      <item>Financijska agencija</item>
    </derivirana_varijabla>
  </DomainObject.Predmet.SudioniciListNaziv>
  <DomainObject.Predmet.SudioniciListAdressOIB>
    <izvorni_sadrzaj>
      <item>ADRIA TEKSTIL d.o.o., OIB 99294416111, II Poljanice 2,10000 Zagreb</item>
      <item>Financijska agencija, OIB 85821130368, TRG SVIBANJSKIH ŽRTAVA 1995. 1,10000 Zagreb</item>
    </izvorni_sadrzaj>
    <derivirana_varijabla naziv="DomainObject.Predmet.SudioniciListAdressOIB_1">
      <item>ADRIA TEKSTIL d.o.o., OIB 99294416111, II Poljanice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99294416111</item>
      <item>, OIB 85821130368</item>
    </izvorni_sadrzaj>
    <derivirana_varijabla naziv="DomainObject.Predmet.SudioniciListNazivOIB_1">
      <item>, OIB 99294416111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784</properties:Characters>
  <properties:Lines>43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2021-04-21T09:47:00Z</cp:lastPrinted>
  <dcterms:modified xmlns:xsi="http://www.w3.org/2001/XMLSchema-instance" xsi:type="dcterms:W3CDTF">2021-04-21T09:48:00Z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